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087" w:rsidRPr="00A304A3" w:rsidRDefault="00C8773B" w:rsidP="00D20BC2">
      <w:pPr>
        <w:spacing w:line="44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《</w:t>
      </w:r>
      <w:r w:rsidR="00E660A8" w:rsidRPr="00A304A3">
        <w:rPr>
          <w:rFonts w:ascii="微软雅黑" w:eastAsia="微软雅黑" w:hAnsi="微软雅黑"/>
        </w:rPr>
        <w:t>机械振动</w:t>
      </w:r>
      <w:r>
        <w:rPr>
          <w:rFonts w:ascii="微软雅黑" w:eastAsia="微软雅黑" w:hAnsi="微软雅黑" w:hint="eastAsia"/>
        </w:rPr>
        <w:t>》</w:t>
      </w:r>
      <w:r w:rsidR="00E660A8" w:rsidRPr="00A304A3">
        <w:rPr>
          <w:rFonts w:ascii="微软雅黑" w:eastAsia="微软雅黑" w:hAnsi="微软雅黑"/>
        </w:rPr>
        <w:t>博士生入学考试大纲</w:t>
      </w:r>
    </w:p>
    <w:p w:rsidR="00E660A8" w:rsidRPr="00A304A3" w:rsidRDefault="007E1252" w:rsidP="00D20BC2">
      <w:pPr>
        <w:spacing w:line="440" w:lineRule="atLeast"/>
        <w:rPr>
          <w:rFonts w:ascii="微软雅黑" w:eastAsia="微软雅黑" w:hAnsi="微软雅黑"/>
        </w:rPr>
      </w:pPr>
      <w:r w:rsidRPr="00A304A3">
        <w:rPr>
          <w:rFonts w:ascii="微软雅黑" w:eastAsia="微软雅黑" w:hAnsi="微软雅黑"/>
        </w:rPr>
        <w:t>一</w:t>
      </w:r>
      <w:r w:rsidR="00A304A3">
        <w:rPr>
          <w:rFonts w:ascii="微软雅黑" w:eastAsia="微软雅黑" w:hAnsi="微软雅黑" w:hint="eastAsia"/>
        </w:rPr>
        <w:t>、</w:t>
      </w:r>
      <w:r w:rsidRPr="00A304A3">
        <w:rPr>
          <w:rFonts w:ascii="微软雅黑" w:eastAsia="微软雅黑" w:hAnsi="微软雅黑"/>
        </w:rPr>
        <w:t>考试要求</w:t>
      </w:r>
    </w:p>
    <w:p w:rsidR="007E1252" w:rsidRPr="00A304A3" w:rsidRDefault="007E1252" w:rsidP="00D20BC2">
      <w:pPr>
        <w:adjustRightInd w:val="0"/>
        <w:snapToGrid w:val="0"/>
        <w:spacing w:line="440" w:lineRule="atLeast"/>
        <w:ind w:firstLineChars="200" w:firstLine="420"/>
        <w:rPr>
          <w:rFonts w:ascii="微软雅黑" w:eastAsia="微软雅黑" w:hAnsi="微软雅黑"/>
        </w:rPr>
      </w:pPr>
      <w:r w:rsidRPr="00A304A3">
        <w:rPr>
          <w:rFonts w:ascii="微软雅黑" w:eastAsia="微软雅黑" w:hAnsi="微软雅黑" w:hint="eastAsia"/>
        </w:rPr>
        <w:t>掌握单自由度系统、多自由度系统和简单弹性体的自由振动和受迫振动理论，重点掌握有关的基本概念和分析、计算方法。能用数值计算方法计算系统的固有频率和振型，并能运用振动知识分析</w:t>
      </w:r>
      <w:r w:rsidR="00A304A3">
        <w:rPr>
          <w:rFonts w:ascii="微软雅黑" w:eastAsia="微软雅黑" w:hAnsi="微软雅黑" w:hint="eastAsia"/>
        </w:rPr>
        <w:t>和</w:t>
      </w:r>
      <w:r w:rsidRPr="00A304A3">
        <w:rPr>
          <w:rFonts w:ascii="微软雅黑" w:eastAsia="微软雅黑" w:hAnsi="微软雅黑" w:hint="eastAsia"/>
        </w:rPr>
        <w:t>解决简单的工程实际问题。</w:t>
      </w:r>
    </w:p>
    <w:p w:rsidR="007E1252" w:rsidRPr="00A304A3" w:rsidRDefault="007E1252" w:rsidP="00D20BC2">
      <w:pPr>
        <w:spacing w:line="440" w:lineRule="atLeast"/>
        <w:rPr>
          <w:rFonts w:ascii="微软雅黑" w:eastAsia="微软雅黑" w:hAnsi="微软雅黑"/>
        </w:rPr>
      </w:pPr>
      <w:r w:rsidRPr="00A304A3">
        <w:rPr>
          <w:rFonts w:ascii="微软雅黑" w:eastAsia="微软雅黑" w:hAnsi="微软雅黑" w:hint="eastAsia"/>
        </w:rPr>
        <w:t>二、考试内容与比例</w:t>
      </w:r>
    </w:p>
    <w:p w:rsidR="007E1252" w:rsidRPr="00A304A3" w:rsidRDefault="007E1252" w:rsidP="00D20BC2">
      <w:pPr>
        <w:spacing w:line="440" w:lineRule="atLeast"/>
        <w:rPr>
          <w:rFonts w:ascii="微软雅黑" w:eastAsia="微软雅黑" w:hAnsi="微软雅黑"/>
        </w:rPr>
      </w:pPr>
      <w:r w:rsidRPr="00A304A3">
        <w:rPr>
          <w:rFonts w:ascii="微软雅黑" w:eastAsia="微软雅黑" w:hAnsi="微软雅黑" w:hint="eastAsia"/>
        </w:rPr>
        <w:t>1</w:t>
      </w:r>
      <w:r w:rsidR="00C8773B">
        <w:rPr>
          <w:rFonts w:ascii="微软雅黑" w:eastAsia="微软雅黑" w:hAnsi="微软雅黑" w:hint="eastAsia"/>
        </w:rPr>
        <w:t>、</w:t>
      </w:r>
      <w:r w:rsidRPr="00A304A3">
        <w:rPr>
          <w:rFonts w:ascii="微软雅黑" w:eastAsia="微软雅黑" w:hAnsi="微软雅黑" w:hint="eastAsia"/>
        </w:rPr>
        <w:t>基本部分</w:t>
      </w:r>
      <w:r w:rsidR="006B1133" w:rsidRPr="00A304A3">
        <w:rPr>
          <w:rFonts w:ascii="微软雅黑" w:eastAsia="微软雅黑" w:hAnsi="微软雅黑" w:hint="eastAsia"/>
        </w:rPr>
        <w:t>(占</w:t>
      </w:r>
      <w:r w:rsidR="00BE0839" w:rsidRPr="00A304A3">
        <w:rPr>
          <w:rFonts w:ascii="微软雅黑" w:eastAsia="微软雅黑" w:hAnsi="微软雅黑" w:hint="eastAsia"/>
        </w:rPr>
        <w:t>试题</w:t>
      </w:r>
      <w:r w:rsidR="006B1133" w:rsidRPr="00A304A3">
        <w:rPr>
          <w:rFonts w:ascii="微软雅黑" w:eastAsia="微软雅黑" w:hAnsi="微软雅黑" w:hint="eastAsia"/>
        </w:rPr>
        <w:t>80%)</w:t>
      </w:r>
    </w:p>
    <w:p w:rsidR="00B0316C" w:rsidRPr="00A304A3" w:rsidRDefault="00C8773B" w:rsidP="00D20BC2">
      <w:pPr>
        <w:spacing w:line="44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</w:t>
      </w:r>
      <w:r w:rsidR="00BE0839" w:rsidRPr="00A304A3">
        <w:rPr>
          <w:rFonts w:ascii="微软雅黑" w:eastAsia="微软雅黑" w:hAnsi="微软雅黑" w:hint="eastAsia"/>
        </w:rPr>
        <w:t>) 单自由度系统振动：</w:t>
      </w:r>
      <w:r w:rsidRPr="00A304A3">
        <w:rPr>
          <w:rFonts w:ascii="微软雅黑" w:eastAsia="微软雅黑" w:hAnsi="微软雅黑" w:hint="eastAsia"/>
        </w:rPr>
        <w:t>掌握简谐振动的频谱分析；</w:t>
      </w:r>
      <w:r w:rsidR="00BE0839" w:rsidRPr="00A304A3">
        <w:rPr>
          <w:rFonts w:ascii="微软雅黑" w:eastAsia="微软雅黑" w:hAnsi="微软雅黑" w:hint="eastAsia"/>
        </w:rPr>
        <w:t>会</w:t>
      </w:r>
      <w:r w:rsidR="00EA7659" w:rsidRPr="00A304A3">
        <w:rPr>
          <w:rFonts w:ascii="微软雅黑" w:eastAsia="微软雅黑" w:hAnsi="微软雅黑" w:hint="eastAsia"/>
        </w:rPr>
        <w:t>运用理论，分析求解自由振动、谐波</w:t>
      </w:r>
      <w:r w:rsidR="00B0316C" w:rsidRPr="00A304A3">
        <w:rPr>
          <w:rFonts w:ascii="微软雅黑" w:eastAsia="微软雅黑" w:hAnsi="微软雅黑" w:hint="eastAsia"/>
        </w:rPr>
        <w:t>激励</w:t>
      </w:r>
      <w:r w:rsidR="00EA7659" w:rsidRPr="00A304A3">
        <w:rPr>
          <w:rFonts w:ascii="微软雅黑" w:eastAsia="微软雅黑" w:hAnsi="微软雅黑" w:hint="eastAsia"/>
        </w:rPr>
        <w:t>响应</w:t>
      </w:r>
      <w:r w:rsidR="008D7227" w:rsidRPr="00A304A3">
        <w:rPr>
          <w:rFonts w:ascii="微软雅黑" w:eastAsia="微软雅黑" w:hAnsi="微软雅黑" w:hint="eastAsia"/>
        </w:rPr>
        <w:t>；掌握等效质量和等效刚度，分析粘性阻尼系统的自由振动</w:t>
      </w:r>
      <w:r w:rsidR="00BE0839" w:rsidRPr="00A304A3">
        <w:rPr>
          <w:rFonts w:ascii="微软雅黑" w:eastAsia="微软雅黑" w:hAnsi="微软雅黑" w:hint="eastAsia"/>
        </w:rPr>
        <w:t>；</w:t>
      </w:r>
      <w:r w:rsidR="00B0316C" w:rsidRPr="00A304A3">
        <w:rPr>
          <w:rFonts w:ascii="微软雅黑" w:eastAsia="微软雅黑" w:hAnsi="微软雅黑" w:hint="eastAsia"/>
        </w:rPr>
        <w:t>求解单自由度系统对任意激励的响应</w:t>
      </w:r>
      <w:r w:rsidR="00BE0839" w:rsidRPr="00A304A3">
        <w:rPr>
          <w:rFonts w:ascii="微软雅黑" w:eastAsia="微软雅黑" w:hAnsi="微软雅黑" w:hint="eastAsia"/>
        </w:rPr>
        <w:t>；</w:t>
      </w:r>
    </w:p>
    <w:p w:rsidR="00B0316C" w:rsidRPr="00A304A3" w:rsidRDefault="00C8773B" w:rsidP="00D20BC2">
      <w:pPr>
        <w:spacing w:line="44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</w:t>
      </w:r>
      <w:r w:rsidR="00B0316C" w:rsidRPr="00A304A3">
        <w:rPr>
          <w:rFonts w:ascii="微软雅黑" w:eastAsia="微软雅黑" w:hAnsi="微软雅黑" w:hint="eastAsia"/>
        </w:rPr>
        <w:t>)</w:t>
      </w:r>
      <w:r w:rsidR="00BE0839" w:rsidRPr="00A304A3">
        <w:rPr>
          <w:rFonts w:ascii="微软雅黑" w:eastAsia="微软雅黑" w:hAnsi="微软雅黑" w:hint="eastAsia"/>
        </w:rPr>
        <w:t xml:space="preserve"> 多自由度系统振动：</w:t>
      </w:r>
      <w:r w:rsidR="00B0316C" w:rsidRPr="00A304A3">
        <w:rPr>
          <w:rFonts w:ascii="微软雅黑" w:eastAsia="微软雅黑" w:hAnsi="微软雅黑" w:hint="eastAsia"/>
        </w:rPr>
        <w:t>建立多自由度系统的自由振动方程，求固有频率、主振型及系统对初始条件的响应</w:t>
      </w:r>
      <w:r w:rsidR="00BE0839" w:rsidRPr="00A304A3">
        <w:rPr>
          <w:rFonts w:ascii="微软雅黑" w:eastAsia="微软雅黑" w:hAnsi="微软雅黑" w:hint="eastAsia"/>
        </w:rPr>
        <w:t>；多自由度系统的受迫振动分析</w:t>
      </w:r>
      <w:r>
        <w:rPr>
          <w:rFonts w:ascii="微软雅黑" w:eastAsia="微软雅黑" w:hAnsi="微软雅黑" w:hint="eastAsia"/>
        </w:rPr>
        <w:t>；</w:t>
      </w:r>
      <w:r w:rsidR="00BE0839" w:rsidRPr="00A304A3">
        <w:rPr>
          <w:rFonts w:ascii="微软雅黑" w:eastAsia="微软雅黑" w:hAnsi="微软雅黑" w:hint="eastAsia"/>
        </w:rPr>
        <w:t>系统对任意激励的响应；</w:t>
      </w:r>
    </w:p>
    <w:p w:rsidR="00BE0839" w:rsidRPr="00A304A3" w:rsidRDefault="00C8773B" w:rsidP="00D20BC2">
      <w:pPr>
        <w:spacing w:line="44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</w:t>
      </w:r>
      <w:r w:rsidR="00B0316C" w:rsidRPr="00A304A3">
        <w:rPr>
          <w:rFonts w:ascii="微软雅黑" w:eastAsia="微软雅黑" w:hAnsi="微软雅黑" w:hint="eastAsia"/>
        </w:rPr>
        <w:t xml:space="preserve">) </w:t>
      </w:r>
      <w:r w:rsidR="00BE0839" w:rsidRPr="00A304A3">
        <w:rPr>
          <w:rFonts w:ascii="微软雅黑" w:eastAsia="微软雅黑" w:hAnsi="微软雅黑" w:hint="eastAsia"/>
        </w:rPr>
        <w:t xml:space="preserve">多自由度系统的数值计算方法，包括基频估算的基本方法、如瑞利能量法、邓克莱(Dunker </w:t>
      </w:r>
      <w:proofErr w:type="spellStart"/>
      <w:r w:rsidR="00BE0839" w:rsidRPr="00A304A3">
        <w:rPr>
          <w:rFonts w:ascii="微软雅黑" w:eastAsia="微软雅黑" w:hAnsi="微软雅黑" w:hint="eastAsia"/>
        </w:rPr>
        <w:t>Ley</w:t>
      </w:r>
      <w:proofErr w:type="spellEnd"/>
      <w:r w:rsidR="00BE0839" w:rsidRPr="00A304A3">
        <w:rPr>
          <w:rFonts w:ascii="微软雅黑" w:eastAsia="微软雅黑" w:hAnsi="微软雅黑" w:hint="eastAsia"/>
        </w:rPr>
        <w:t>)法，李兹(Ritz)法；迭代方法，如矩阵迭代法，子空间迭代法；</w:t>
      </w:r>
    </w:p>
    <w:p w:rsidR="008E5D87" w:rsidRPr="00A304A3" w:rsidRDefault="00C8773B" w:rsidP="00D20BC2">
      <w:pPr>
        <w:spacing w:line="44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</w:t>
      </w:r>
      <w:r w:rsidR="00BE0839" w:rsidRPr="00A304A3">
        <w:rPr>
          <w:rFonts w:ascii="微软雅黑" w:eastAsia="微软雅黑" w:hAnsi="微软雅黑" w:hint="eastAsia"/>
        </w:rPr>
        <w:t>) 线性系统强迫振动的基本理论：</w:t>
      </w:r>
      <w:r w:rsidR="008E5D87" w:rsidRPr="00A304A3">
        <w:rPr>
          <w:rFonts w:ascii="微软雅黑" w:eastAsia="微软雅黑" w:hAnsi="微软雅黑" w:hint="eastAsia"/>
        </w:rPr>
        <w:t>掌握周期激励的响应，工程中强迫振动问题，如隔振、测</w:t>
      </w:r>
      <w:r>
        <w:rPr>
          <w:rFonts w:ascii="微软雅黑" w:eastAsia="微软雅黑" w:hAnsi="微软雅黑" w:hint="eastAsia"/>
        </w:rPr>
        <w:t>振</w:t>
      </w:r>
      <w:r w:rsidR="008E5D87" w:rsidRPr="00A304A3">
        <w:rPr>
          <w:rFonts w:ascii="微软雅黑" w:eastAsia="微软雅黑" w:hAnsi="微软雅黑" w:hint="eastAsia"/>
        </w:rPr>
        <w:t>等。</w:t>
      </w:r>
      <w:r w:rsidR="00BE0839" w:rsidRPr="00A304A3">
        <w:rPr>
          <w:rFonts w:ascii="微软雅黑" w:eastAsia="微软雅黑" w:hAnsi="微软雅黑" w:hint="eastAsia"/>
        </w:rPr>
        <w:t>掌握多自由度线性系统有阻尼系统的响应；</w:t>
      </w:r>
    </w:p>
    <w:p w:rsidR="008E5D87" w:rsidRPr="00A304A3" w:rsidRDefault="00C8773B" w:rsidP="00D20BC2">
      <w:pPr>
        <w:spacing w:line="44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5</w:t>
      </w:r>
      <w:r w:rsidR="00BE0839" w:rsidRPr="00A304A3">
        <w:rPr>
          <w:rFonts w:ascii="微软雅黑" w:eastAsia="微软雅黑" w:hAnsi="微软雅黑" w:hint="eastAsia"/>
        </w:rPr>
        <w:t>) 了解非线性系统强迫振动的基本理论，非周期激励的响应。</w:t>
      </w:r>
    </w:p>
    <w:p w:rsidR="00870E8A" w:rsidRPr="00A304A3" w:rsidRDefault="00870E8A" w:rsidP="00D20BC2">
      <w:pPr>
        <w:spacing w:line="440" w:lineRule="atLeast"/>
        <w:rPr>
          <w:rFonts w:ascii="微软雅黑" w:eastAsia="微软雅黑" w:hAnsi="微软雅黑"/>
        </w:rPr>
      </w:pPr>
      <w:r w:rsidRPr="00A304A3">
        <w:rPr>
          <w:rFonts w:ascii="微软雅黑" w:eastAsia="微软雅黑" w:hAnsi="微软雅黑" w:hint="eastAsia"/>
        </w:rPr>
        <w:t>2 提高部分</w:t>
      </w:r>
      <w:r w:rsidR="00BE0839" w:rsidRPr="00A304A3">
        <w:rPr>
          <w:rFonts w:ascii="微软雅黑" w:eastAsia="微软雅黑" w:hAnsi="微软雅黑" w:hint="eastAsia"/>
        </w:rPr>
        <w:t>(占试题20%)</w:t>
      </w:r>
    </w:p>
    <w:p w:rsidR="00870E8A" w:rsidRPr="00A304A3" w:rsidRDefault="00870E8A" w:rsidP="00D20BC2">
      <w:pPr>
        <w:spacing w:line="440" w:lineRule="atLeast"/>
        <w:rPr>
          <w:rFonts w:ascii="微软雅黑" w:eastAsia="微软雅黑" w:hAnsi="微软雅黑"/>
        </w:rPr>
      </w:pPr>
      <w:r w:rsidRPr="00A304A3">
        <w:rPr>
          <w:rFonts w:ascii="微软雅黑" w:eastAsia="微软雅黑" w:hAnsi="微软雅黑" w:hint="eastAsia"/>
        </w:rPr>
        <w:t>1)弹性体的一维振动问题</w:t>
      </w:r>
      <w:r w:rsidR="00C8773B">
        <w:rPr>
          <w:rFonts w:ascii="微软雅黑" w:eastAsia="微软雅黑" w:hAnsi="微软雅黑" w:hint="eastAsia"/>
        </w:rPr>
        <w:t>：</w:t>
      </w:r>
      <w:r w:rsidRPr="00A304A3">
        <w:rPr>
          <w:rFonts w:ascii="微软雅黑" w:eastAsia="微软雅黑" w:hAnsi="微软雅黑" w:hint="eastAsia"/>
        </w:rPr>
        <w:t>如简单边界条件下杆的纵向振动</w:t>
      </w:r>
      <w:r w:rsidR="00903E00" w:rsidRPr="00A304A3">
        <w:rPr>
          <w:rFonts w:ascii="微软雅黑" w:eastAsia="微软雅黑" w:hAnsi="微软雅黑" w:hint="eastAsia"/>
        </w:rPr>
        <w:t>、横向振动</w:t>
      </w:r>
      <w:r w:rsidRPr="00A304A3">
        <w:rPr>
          <w:rFonts w:ascii="微软雅黑" w:eastAsia="微软雅黑" w:hAnsi="微软雅黑" w:hint="eastAsia"/>
        </w:rPr>
        <w:t>频率方程，主振型，正则振型，</w:t>
      </w:r>
      <w:r w:rsidR="00BE0839" w:rsidRPr="00A304A3">
        <w:rPr>
          <w:rFonts w:ascii="微软雅黑" w:eastAsia="微软雅黑" w:hAnsi="微软雅黑" w:hint="eastAsia"/>
        </w:rPr>
        <w:t>求解</w:t>
      </w:r>
      <w:r w:rsidRPr="00A304A3">
        <w:rPr>
          <w:rFonts w:ascii="微软雅黑" w:eastAsia="微软雅黑" w:hAnsi="微软雅黑" w:hint="eastAsia"/>
        </w:rPr>
        <w:t>受迫振动；主振型的正交性</w:t>
      </w:r>
      <w:r w:rsidR="00903E00" w:rsidRPr="00A304A3">
        <w:rPr>
          <w:rFonts w:ascii="微软雅黑" w:eastAsia="微软雅黑" w:hAnsi="微软雅黑" w:hint="eastAsia"/>
        </w:rPr>
        <w:t>；</w:t>
      </w:r>
    </w:p>
    <w:p w:rsidR="00870E8A" w:rsidRPr="00A304A3" w:rsidRDefault="00870E8A" w:rsidP="00D20BC2">
      <w:pPr>
        <w:spacing w:line="440" w:lineRule="atLeast"/>
        <w:rPr>
          <w:rFonts w:ascii="微软雅黑" w:eastAsia="微软雅黑" w:hAnsi="微软雅黑"/>
        </w:rPr>
      </w:pPr>
      <w:r w:rsidRPr="00A304A3">
        <w:rPr>
          <w:rFonts w:ascii="微软雅黑" w:eastAsia="微软雅黑" w:hAnsi="微软雅黑" w:hint="eastAsia"/>
        </w:rPr>
        <w:t>2)振动控制问题</w:t>
      </w:r>
      <w:r w:rsidR="00C8773B">
        <w:rPr>
          <w:rFonts w:ascii="微软雅黑" w:eastAsia="微软雅黑" w:hAnsi="微软雅黑" w:hint="eastAsia"/>
        </w:rPr>
        <w:t>：</w:t>
      </w:r>
      <w:r w:rsidRPr="00A304A3">
        <w:rPr>
          <w:rFonts w:ascii="微软雅黑" w:eastAsia="微软雅黑" w:hAnsi="微软雅黑" w:hint="eastAsia"/>
        </w:rPr>
        <w:t>振动控制的基本类型</w:t>
      </w:r>
      <w:r w:rsidR="00C8773B">
        <w:rPr>
          <w:rFonts w:ascii="微软雅黑" w:eastAsia="微软雅黑" w:hAnsi="微软雅黑" w:hint="eastAsia"/>
        </w:rPr>
        <w:t>；</w:t>
      </w:r>
      <w:r w:rsidRPr="00A304A3">
        <w:rPr>
          <w:rFonts w:ascii="微软雅黑" w:eastAsia="微软雅黑" w:hAnsi="微软雅黑" w:hint="eastAsia"/>
        </w:rPr>
        <w:t>力传递率</w:t>
      </w:r>
      <w:r w:rsidR="00C8773B">
        <w:rPr>
          <w:rFonts w:ascii="微软雅黑" w:eastAsia="微软雅黑" w:hAnsi="微软雅黑" w:hint="eastAsia"/>
        </w:rPr>
        <w:t>；</w:t>
      </w:r>
      <w:r w:rsidRPr="00A304A3">
        <w:rPr>
          <w:rFonts w:ascii="微软雅黑" w:eastAsia="微软雅黑" w:hAnsi="微软雅黑" w:hint="eastAsia"/>
        </w:rPr>
        <w:t>无阻尼线性减震器的工作原理</w:t>
      </w:r>
      <w:r w:rsidR="00C8773B">
        <w:rPr>
          <w:rFonts w:ascii="微软雅黑" w:eastAsia="微软雅黑" w:hAnsi="微软雅黑" w:hint="eastAsia"/>
        </w:rPr>
        <w:t>；</w:t>
      </w:r>
      <w:r w:rsidRPr="00A304A3">
        <w:rPr>
          <w:rFonts w:ascii="微软雅黑" w:eastAsia="微软雅黑" w:hAnsi="微软雅黑" w:hint="eastAsia"/>
        </w:rPr>
        <w:t>减震器参数的设计</w:t>
      </w:r>
      <w:r w:rsidR="00C8773B">
        <w:rPr>
          <w:rFonts w:ascii="微软雅黑" w:eastAsia="微软雅黑" w:hAnsi="微软雅黑" w:hint="eastAsia"/>
        </w:rPr>
        <w:t>。</w:t>
      </w:r>
    </w:p>
    <w:p w:rsidR="00870E8A" w:rsidRPr="00A304A3" w:rsidRDefault="00870E8A" w:rsidP="00D20BC2">
      <w:pPr>
        <w:spacing w:line="440" w:lineRule="atLeast"/>
        <w:rPr>
          <w:rFonts w:ascii="微软雅黑" w:eastAsia="微软雅黑" w:hAnsi="微软雅黑"/>
        </w:rPr>
      </w:pPr>
      <w:r w:rsidRPr="00A304A3">
        <w:rPr>
          <w:rFonts w:ascii="微软雅黑" w:eastAsia="微软雅黑" w:hAnsi="微软雅黑" w:hint="eastAsia"/>
        </w:rPr>
        <w:t>三</w:t>
      </w:r>
      <w:r w:rsidR="00D36933" w:rsidRPr="00A304A3">
        <w:rPr>
          <w:rFonts w:ascii="微软雅黑" w:eastAsia="微软雅黑" w:hAnsi="微软雅黑" w:hint="eastAsia"/>
        </w:rPr>
        <w:t>、</w:t>
      </w:r>
      <w:r w:rsidRPr="00A304A3">
        <w:rPr>
          <w:rFonts w:ascii="微软雅黑" w:eastAsia="微软雅黑" w:hAnsi="微软雅黑" w:hint="eastAsia"/>
        </w:rPr>
        <w:t>试卷题型与比例</w:t>
      </w:r>
    </w:p>
    <w:p w:rsidR="00870E8A" w:rsidRPr="00A304A3" w:rsidRDefault="00870E8A" w:rsidP="00D20BC2">
      <w:pPr>
        <w:spacing w:line="440" w:lineRule="atLeast"/>
        <w:ind w:firstLineChars="200" w:firstLine="420"/>
        <w:rPr>
          <w:rFonts w:ascii="微软雅黑" w:eastAsia="微软雅黑" w:hAnsi="微软雅黑"/>
        </w:rPr>
      </w:pPr>
      <w:r w:rsidRPr="00A304A3">
        <w:rPr>
          <w:rFonts w:ascii="微软雅黑" w:eastAsia="微软雅黑" w:hAnsi="微软雅黑" w:hint="eastAsia"/>
        </w:rPr>
        <w:lastRenderedPageBreak/>
        <w:t>计算分析题为主，论述题不超过总分的20%</w:t>
      </w:r>
      <w:r w:rsidR="00D20BC2">
        <w:rPr>
          <w:rFonts w:ascii="微软雅黑" w:eastAsia="微软雅黑" w:hAnsi="微软雅黑" w:hint="eastAsia"/>
        </w:rPr>
        <w:t>。</w:t>
      </w:r>
    </w:p>
    <w:p w:rsidR="00870E8A" w:rsidRPr="00A304A3" w:rsidRDefault="00870E8A" w:rsidP="00D20BC2">
      <w:pPr>
        <w:spacing w:line="440" w:lineRule="atLeast"/>
        <w:rPr>
          <w:rFonts w:ascii="微软雅黑" w:eastAsia="微软雅黑" w:hAnsi="微软雅黑"/>
        </w:rPr>
      </w:pPr>
      <w:r w:rsidRPr="00A304A3">
        <w:rPr>
          <w:rFonts w:ascii="微软雅黑" w:eastAsia="微软雅黑" w:hAnsi="微软雅黑" w:hint="eastAsia"/>
        </w:rPr>
        <w:t>四</w:t>
      </w:r>
      <w:r w:rsidR="00D36933" w:rsidRPr="00A304A3">
        <w:rPr>
          <w:rFonts w:ascii="微软雅黑" w:eastAsia="微软雅黑" w:hAnsi="微软雅黑" w:hint="eastAsia"/>
        </w:rPr>
        <w:t>、</w:t>
      </w:r>
      <w:r w:rsidR="00044CAC" w:rsidRPr="00A304A3">
        <w:rPr>
          <w:rFonts w:ascii="微软雅黑" w:eastAsia="微软雅黑" w:hAnsi="微软雅黑" w:hint="eastAsia"/>
        </w:rPr>
        <w:t>考试形式及时间</w:t>
      </w:r>
    </w:p>
    <w:p w:rsidR="00044CAC" w:rsidRPr="00A304A3" w:rsidRDefault="00044CAC" w:rsidP="00D20BC2">
      <w:pPr>
        <w:spacing w:line="440" w:lineRule="atLeast"/>
        <w:ind w:firstLineChars="200" w:firstLine="420"/>
        <w:rPr>
          <w:rFonts w:ascii="微软雅黑" w:eastAsia="微软雅黑" w:hAnsi="微软雅黑"/>
        </w:rPr>
      </w:pPr>
      <w:r w:rsidRPr="00A304A3">
        <w:rPr>
          <w:rFonts w:ascii="微软雅黑" w:eastAsia="微软雅黑" w:hAnsi="微软雅黑" w:hint="eastAsia"/>
        </w:rPr>
        <w:t>笔试，3小时</w:t>
      </w:r>
    </w:p>
    <w:p w:rsidR="00044CAC" w:rsidRPr="00A304A3" w:rsidRDefault="00044CAC" w:rsidP="00D20BC2">
      <w:pPr>
        <w:spacing w:line="440" w:lineRule="atLeast"/>
        <w:rPr>
          <w:rFonts w:ascii="微软雅黑" w:eastAsia="微软雅黑" w:hAnsi="微软雅黑"/>
        </w:rPr>
      </w:pPr>
      <w:r w:rsidRPr="00A304A3">
        <w:rPr>
          <w:rFonts w:ascii="微软雅黑" w:eastAsia="微软雅黑" w:hAnsi="微软雅黑" w:hint="eastAsia"/>
        </w:rPr>
        <w:t>五</w:t>
      </w:r>
      <w:r w:rsidR="00D36933" w:rsidRPr="00A304A3">
        <w:rPr>
          <w:rFonts w:ascii="微软雅黑" w:eastAsia="微软雅黑" w:hAnsi="微软雅黑" w:hint="eastAsia"/>
        </w:rPr>
        <w:t>、</w:t>
      </w:r>
      <w:r w:rsidRPr="00A304A3">
        <w:rPr>
          <w:rFonts w:ascii="微软雅黑" w:eastAsia="微软雅黑" w:hAnsi="微软雅黑" w:hint="eastAsia"/>
        </w:rPr>
        <w:t>主要参考书目</w:t>
      </w:r>
    </w:p>
    <w:p w:rsidR="00044CAC" w:rsidRPr="00A304A3" w:rsidRDefault="00044CAC" w:rsidP="00D20BC2">
      <w:pPr>
        <w:spacing w:line="440" w:lineRule="atLeast"/>
        <w:rPr>
          <w:rFonts w:ascii="微软雅黑" w:eastAsia="微软雅黑" w:hAnsi="微软雅黑"/>
        </w:rPr>
      </w:pPr>
      <w:r w:rsidRPr="00A304A3">
        <w:rPr>
          <w:rFonts w:ascii="微软雅黑" w:eastAsia="微软雅黑" w:hAnsi="微软雅黑" w:hint="eastAsia"/>
        </w:rPr>
        <w:t>1《机械振动》上册，清华大学固体力学组编，机械工业出版社</w:t>
      </w:r>
      <w:r w:rsidR="00350F0D">
        <w:rPr>
          <w:rFonts w:ascii="微软雅黑" w:eastAsia="微软雅黑" w:hAnsi="微软雅黑" w:hint="eastAsia"/>
        </w:rPr>
        <w:t>.</w:t>
      </w:r>
    </w:p>
    <w:p w:rsidR="00044CAC" w:rsidRPr="00A304A3" w:rsidRDefault="00044CAC" w:rsidP="00D20BC2">
      <w:pPr>
        <w:spacing w:line="440" w:lineRule="atLeast"/>
        <w:rPr>
          <w:rFonts w:ascii="微软雅黑" w:eastAsia="微软雅黑" w:hAnsi="微软雅黑"/>
        </w:rPr>
      </w:pPr>
      <w:r w:rsidRPr="00A304A3">
        <w:rPr>
          <w:rFonts w:ascii="微软雅黑" w:eastAsia="微软雅黑" w:hAnsi="微软雅黑" w:hint="eastAsia"/>
        </w:rPr>
        <w:t>2《</w:t>
      </w:r>
      <w:r w:rsidR="00D36933" w:rsidRPr="00A304A3">
        <w:rPr>
          <w:rFonts w:ascii="微软雅黑" w:eastAsia="微软雅黑" w:hAnsi="微软雅黑" w:hint="eastAsia"/>
        </w:rPr>
        <w:t>振动力学</w:t>
      </w:r>
      <w:r w:rsidRPr="00A304A3">
        <w:rPr>
          <w:rFonts w:ascii="微软雅黑" w:eastAsia="微软雅黑" w:hAnsi="微软雅黑" w:hint="eastAsia"/>
        </w:rPr>
        <w:t>》</w:t>
      </w:r>
      <w:r w:rsidR="00D36933" w:rsidRPr="00A304A3">
        <w:rPr>
          <w:rFonts w:ascii="微软雅黑" w:eastAsia="微软雅黑" w:hAnsi="微软雅黑" w:hint="eastAsia"/>
        </w:rPr>
        <w:t>，</w:t>
      </w:r>
      <w:r w:rsidRPr="00A304A3">
        <w:rPr>
          <w:rFonts w:ascii="微软雅黑" w:eastAsia="微软雅黑" w:hAnsi="微软雅黑" w:hint="eastAsia"/>
        </w:rPr>
        <w:t>陈立群、刘延柱，</w:t>
      </w:r>
      <w:r w:rsidR="00D36933" w:rsidRPr="00A304A3">
        <w:rPr>
          <w:rFonts w:ascii="微软雅黑" w:eastAsia="微软雅黑" w:hAnsi="微软雅黑" w:hint="eastAsia"/>
        </w:rPr>
        <w:t>高等教育出版社</w:t>
      </w:r>
      <w:r w:rsidR="00350F0D">
        <w:rPr>
          <w:rFonts w:ascii="微软雅黑" w:eastAsia="微软雅黑" w:hAnsi="微软雅黑" w:hint="eastAsia"/>
        </w:rPr>
        <w:t>.</w:t>
      </w:r>
    </w:p>
    <w:p w:rsidR="00B33D75" w:rsidRPr="00A304A3" w:rsidRDefault="00D36933" w:rsidP="00D20BC2">
      <w:pPr>
        <w:spacing w:line="440" w:lineRule="atLeast"/>
        <w:rPr>
          <w:rFonts w:ascii="微软雅黑" w:eastAsia="微软雅黑" w:hAnsi="微软雅黑" w:cs="Times New Roman"/>
          <w:sz w:val="20"/>
          <w:szCs w:val="20"/>
        </w:rPr>
      </w:pPr>
      <w:r w:rsidRPr="00A304A3">
        <w:rPr>
          <w:rFonts w:ascii="微软雅黑" w:eastAsia="微软雅黑" w:hAnsi="微软雅黑" w:cs="Times New Roman" w:hint="eastAsia"/>
          <w:sz w:val="20"/>
          <w:szCs w:val="20"/>
        </w:rPr>
        <w:t>3</w:t>
      </w:r>
      <w:r w:rsidR="00B33D75" w:rsidRPr="00A304A3">
        <w:rPr>
          <w:rFonts w:ascii="微软雅黑" w:eastAsia="微软雅黑" w:hAnsi="微软雅黑" w:cs="Times New Roman"/>
          <w:sz w:val="20"/>
          <w:szCs w:val="20"/>
        </w:rPr>
        <w:t>《振动力学》</w:t>
      </w:r>
      <w:r w:rsidRPr="00A304A3">
        <w:rPr>
          <w:rFonts w:ascii="微软雅黑" w:eastAsia="微软雅黑" w:hAnsi="微软雅黑" w:cs="Times New Roman" w:hint="eastAsia"/>
          <w:sz w:val="20"/>
          <w:szCs w:val="20"/>
        </w:rPr>
        <w:t>，</w:t>
      </w:r>
      <w:r w:rsidR="00B33D75" w:rsidRPr="00A304A3">
        <w:rPr>
          <w:rFonts w:ascii="微软雅黑" w:eastAsia="微软雅黑" w:hAnsi="微软雅黑" w:cs="Times New Roman"/>
          <w:sz w:val="20"/>
          <w:szCs w:val="20"/>
        </w:rPr>
        <w:t>倪振华</w:t>
      </w:r>
      <w:r w:rsidRPr="00A304A3">
        <w:rPr>
          <w:rFonts w:ascii="微软雅黑" w:eastAsia="微软雅黑" w:hAnsi="微软雅黑" w:cs="Times New Roman" w:hint="eastAsia"/>
          <w:sz w:val="20"/>
          <w:szCs w:val="20"/>
        </w:rPr>
        <w:t>，</w:t>
      </w:r>
      <w:r w:rsidR="00B33D75" w:rsidRPr="00A304A3">
        <w:rPr>
          <w:rFonts w:ascii="微软雅黑" w:eastAsia="微软雅黑" w:hAnsi="微软雅黑" w:cs="Times New Roman"/>
          <w:sz w:val="20"/>
          <w:szCs w:val="20"/>
        </w:rPr>
        <w:t>西安交通大学出版社</w:t>
      </w:r>
      <w:r w:rsidRPr="00A304A3">
        <w:rPr>
          <w:rFonts w:ascii="微软雅黑" w:eastAsia="微软雅黑" w:hAnsi="微软雅黑" w:cs="Times New Roman" w:hint="eastAsia"/>
          <w:sz w:val="20"/>
          <w:szCs w:val="20"/>
        </w:rPr>
        <w:t>，</w:t>
      </w:r>
      <w:r w:rsidR="00B33D75" w:rsidRPr="00A304A3">
        <w:rPr>
          <w:rFonts w:ascii="微软雅黑" w:eastAsia="微软雅黑" w:hAnsi="微软雅黑" w:cs="Times New Roman"/>
          <w:sz w:val="20"/>
          <w:szCs w:val="20"/>
        </w:rPr>
        <w:t>1998.</w:t>
      </w:r>
    </w:p>
    <w:p w:rsidR="00B33D75" w:rsidRPr="00A304A3" w:rsidRDefault="00D36933" w:rsidP="00D20BC2">
      <w:pPr>
        <w:spacing w:line="440" w:lineRule="atLeast"/>
        <w:rPr>
          <w:rFonts w:ascii="微软雅黑" w:eastAsia="微软雅黑" w:hAnsi="微软雅黑" w:cs="Times New Roman"/>
          <w:sz w:val="20"/>
          <w:szCs w:val="20"/>
        </w:rPr>
      </w:pPr>
      <w:r w:rsidRPr="00A304A3">
        <w:rPr>
          <w:rFonts w:ascii="微软雅黑" w:eastAsia="微软雅黑" w:hAnsi="微软雅黑" w:cs="Times New Roman" w:hint="eastAsia"/>
          <w:sz w:val="20"/>
          <w:szCs w:val="20"/>
        </w:rPr>
        <w:t xml:space="preserve">4 </w:t>
      </w:r>
      <w:r w:rsidR="00B33D75" w:rsidRPr="00A304A3">
        <w:rPr>
          <w:rFonts w:ascii="微软雅黑" w:eastAsia="微软雅黑" w:hAnsi="微软雅黑" w:cs="Times New Roman"/>
          <w:sz w:val="20"/>
          <w:szCs w:val="20"/>
        </w:rPr>
        <w:t xml:space="preserve">Theory of Vibration with Applications. Thomson, W. T. 5 </w:t>
      </w:r>
      <w:proofErr w:type="spellStart"/>
      <w:r w:rsidR="00B33D75" w:rsidRPr="00A304A3">
        <w:rPr>
          <w:rFonts w:ascii="微软雅黑" w:eastAsia="微软雅黑" w:hAnsi="微软雅黑" w:cs="Times New Roman"/>
          <w:sz w:val="20"/>
          <w:szCs w:val="20"/>
        </w:rPr>
        <w:t>th</w:t>
      </w:r>
      <w:proofErr w:type="spellEnd"/>
      <w:r w:rsidR="00B33D75" w:rsidRPr="00A304A3">
        <w:rPr>
          <w:rFonts w:ascii="微软雅黑" w:eastAsia="微软雅黑" w:hAnsi="微软雅黑" w:cs="Times New Roman"/>
          <w:sz w:val="20"/>
          <w:szCs w:val="20"/>
        </w:rPr>
        <w:t xml:space="preserve"> Edition Prentice - Hall, 1998</w:t>
      </w:r>
      <w:r w:rsidR="00350F0D">
        <w:rPr>
          <w:rFonts w:ascii="微软雅黑" w:eastAsia="微软雅黑" w:hAnsi="微软雅黑" w:cs="Times New Roman" w:hint="eastAsia"/>
          <w:sz w:val="20"/>
          <w:szCs w:val="20"/>
        </w:rPr>
        <w:t>.</w:t>
      </w:r>
    </w:p>
    <w:p w:rsidR="00870E8A" w:rsidRPr="00A304A3" w:rsidRDefault="00D36933" w:rsidP="00D20BC2">
      <w:pPr>
        <w:spacing w:line="440" w:lineRule="atLeast"/>
        <w:rPr>
          <w:rFonts w:ascii="微软雅黑" w:eastAsia="微软雅黑" w:hAnsi="微软雅黑"/>
        </w:rPr>
      </w:pPr>
      <w:r w:rsidRPr="00A304A3">
        <w:rPr>
          <w:rFonts w:ascii="微软雅黑" w:eastAsia="微软雅黑" w:hAnsi="微软雅黑" w:hint="eastAsia"/>
        </w:rPr>
        <w:t xml:space="preserve">5 </w:t>
      </w:r>
      <w:r w:rsidR="008E5D87" w:rsidRPr="00A304A3">
        <w:rPr>
          <w:rFonts w:ascii="微软雅黑" w:eastAsia="微软雅黑" w:hAnsi="微软雅黑" w:hint="eastAsia"/>
        </w:rPr>
        <w:t>机械振动第4版 （</w:t>
      </w:r>
      <w:r w:rsidR="00D551E7" w:rsidRPr="00A304A3">
        <w:rPr>
          <w:rFonts w:ascii="微软雅黑" w:eastAsia="微软雅黑" w:hAnsi="微软雅黑" w:hint="eastAsia"/>
        </w:rPr>
        <w:t>美</w:t>
      </w:r>
      <w:r w:rsidR="008E5D87" w:rsidRPr="00A304A3">
        <w:rPr>
          <w:rFonts w:ascii="微软雅黑" w:eastAsia="微软雅黑" w:hAnsi="微软雅黑" w:hint="eastAsia"/>
        </w:rPr>
        <w:t>）</w:t>
      </w:r>
      <w:r w:rsidR="00470D10">
        <w:rPr>
          <w:rFonts w:ascii="微软雅黑" w:eastAsia="微软雅黑" w:hAnsi="微软雅黑" w:hint="eastAsia"/>
        </w:rPr>
        <w:t>，</w:t>
      </w:r>
      <w:proofErr w:type="spellStart"/>
      <w:r w:rsidR="00D551E7" w:rsidRPr="00A304A3">
        <w:rPr>
          <w:rFonts w:ascii="微软雅黑" w:eastAsia="微软雅黑" w:hAnsi="微软雅黑" w:hint="eastAsia"/>
        </w:rPr>
        <w:t>singiresu</w:t>
      </w:r>
      <w:proofErr w:type="spellEnd"/>
      <w:r w:rsidR="00D551E7" w:rsidRPr="00A304A3">
        <w:rPr>
          <w:rFonts w:ascii="微软雅黑" w:eastAsia="微软雅黑" w:hAnsi="微软雅黑" w:hint="eastAsia"/>
        </w:rPr>
        <w:t xml:space="preserve"> </w:t>
      </w:r>
      <w:proofErr w:type="spellStart"/>
      <w:r w:rsidR="00D551E7" w:rsidRPr="00A304A3">
        <w:rPr>
          <w:rFonts w:ascii="微软雅黑" w:eastAsia="微软雅黑" w:hAnsi="微软雅黑" w:hint="eastAsia"/>
        </w:rPr>
        <w:t>S</w:t>
      </w:r>
      <w:r w:rsidRPr="00A304A3">
        <w:rPr>
          <w:rFonts w:ascii="微软雅黑" w:eastAsia="微软雅黑" w:hAnsi="微软雅黑" w:hint="eastAsia"/>
        </w:rPr>
        <w:t>.</w:t>
      </w:r>
      <w:r w:rsidR="00D551E7" w:rsidRPr="00A304A3">
        <w:rPr>
          <w:rFonts w:ascii="微软雅黑" w:eastAsia="微软雅黑" w:hAnsi="微软雅黑" w:hint="eastAsia"/>
        </w:rPr>
        <w:t>Rao</w:t>
      </w:r>
      <w:proofErr w:type="spellEnd"/>
      <w:r w:rsidR="00D551E7" w:rsidRPr="00A304A3">
        <w:rPr>
          <w:rFonts w:ascii="微软雅黑" w:eastAsia="微软雅黑" w:hAnsi="微软雅黑" w:hint="eastAsia"/>
        </w:rPr>
        <w:t>著，李欣业</w:t>
      </w:r>
      <w:r w:rsidRPr="00A304A3">
        <w:rPr>
          <w:rFonts w:ascii="微软雅黑" w:eastAsia="微软雅黑" w:hAnsi="微软雅黑" w:hint="eastAsia"/>
        </w:rPr>
        <w:t>，</w:t>
      </w:r>
      <w:r w:rsidR="00D551E7" w:rsidRPr="00A304A3">
        <w:rPr>
          <w:rFonts w:ascii="微软雅黑" w:eastAsia="微软雅黑" w:hAnsi="微软雅黑" w:hint="eastAsia"/>
        </w:rPr>
        <w:t xml:space="preserve"> 张明路编译</w:t>
      </w:r>
      <w:r w:rsidRPr="00A304A3">
        <w:rPr>
          <w:rFonts w:ascii="微软雅黑" w:eastAsia="微软雅黑" w:hAnsi="微软雅黑" w:hint="eastAsia"/>
        </w:rPr>
        <w:t>，</w:t>
      </w:r>
      <w:r w:rsidR="008E5D87" w:rsidRPr="00A304A3">
        <w:rPr>
          <w:rFonts w:ascii="微软雅黑" w:eastAsia="微软雅黑" w:hAnsi="微软雅黑" w:hint="eastAsia"/>
        </w:rPr>
        <w:t>清华大学出版社</w:t>
      </w:r>
      <w:r w:rsidR="00350F0D">
        <w:rPr>
          <w:rFonts w:ascii="微软雅黑" w:eastAsia="微软雅黑" w:hAnsi="微软雅黑" w:hint="eastAsia"/>
        </w:rPr>
        <w:t>.</w:t>
      </w:r>
    </w:p>
    <w:sectPr w:rsidR="00870E8A" w:rsidRPr="00A304A3" w:rsidSect="00165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839" w:rsidRDefault="00BE0839" w:rsidP="00BE0839">
      <w:r>
        <w:separator/>
      </w:r>
    </w:p>
  </w:endnote>
  <w:endnote w:type="continuationSeparator" w:id="1">
    <w:p w:rsidR="00BE0839" w:rsidRDefault="00BE0839" w:rsidP="00BE0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839" w:rsidRDefault="00BE0839" w:rsidP="00BE0839">
      <w:r>
        <w:separator/>
      </w:r>
    </w:p>
  </w:footnote>
  <w:footnote w:type="continuationSeparator" w:id="1">
    <w:p w:rsidR="00BE0839" w:rsidRDefault="00BE0839" w:rsidP="00BE08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60A8"/>
    <w:rsid w:val="00044CAC"/>
    <w:rsid w:val="00165087"/>
    <w:rsid w:val="002D73CD"/>
    <w:rsid w:val="00335AD1"/>
    <w:rsid w:val="00350F0D"/>
    <w:rsid w:val="00411F3B"/>
    <w:rsid w:val="00454140"/>
    <w:rsid w:val="00470D10"/>
    <w:rsid w:val="00543FF8"/>
    <w:rsid w:val="00655B7A"/>
    <w:rsid w:val="006B1133"/>
    <w:rsid w:val="007E1252"/>
    <w:rsid w:val="00870E8A"/>
    <w:rsid w:val="008D7227"/>
    <w:rsid w:val="008E5D87"/>
    <w:rsid w:val="00903E00"/>
    <w:rsid w:val="009E2137"/>
    <w:rsid w:val="00A304A3"/>
    <w:rsid w:val="00AB5BE5"/>
    <w:rsid w:val="00B0316C"/>
    <w:rsid w:val="00B33D75"/>
    <w:rsid w:val="00BE0839"/>
    <w:rsid w:val="00C8773B"/>
    <w:rsid w:val="00D20BC2"/>
    <w:rsid w:val="00D36933"/>
    <w:rsid w:val="00D551E7"/>
    <w:rsid w:val="00D75260"/>
    <w:rsid w:val="00D933CD"/>
    <w:rsid w:val="00E660A8"/>
    <w:rsid w:val="00EA7659"/>
    <w:rsid w:val="00F94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0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8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8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08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08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</dc:creator>
  <cp:lastModifiedBy>ll</cp:lastModifiedBy>
  <cp:revision>20</cp:revision>
  <dcterms:created xsi:type="dcterms:W3CDTF">2016-10-13T10:01:00Z</dcterms:created>
  <dcterms:modified xsi:type="dcterms:W3CDTF">2016-10-14T00:15:00Z</dcterms:modified>
</cp:coreProperties>
</file>